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5F" w:rsidRDefault="000C705F"/>
    <w:p w:rsidR="00784459" w:rsidRDefault="00784459"/>
    <w:p w:rsidR="00784459" w:rsidRPr="00784459" w:rsidRDefault="00784459">
      <w:pPr>
        <w:rPr>
          <w:b/>
          <w:sz w:val="40"/>
          <w:szCs w:val="40"/>
        </w:rPr>
      </w:pPr>
      <w:r w:rsidRPr="00784459">
        <w:rPr>
          <w:b/>
          <w:sz w:val="40"/>
          <w:szCs w:val="40"/>
        </w:rPr>
        <w:t>CONGRESSIONAL RESEARCH SERVICE</w:t>
      </w:r>
    </w:p>
    <w:p w:rsidR="00784459" w:rsidRPr="00A03887" w:rsidRDefault="00784459">
      <w:pPr>
        <w:rPr>
          <w:b/>
          <w:sz w:val="28"/>
          <w:szCs w:val="28"/>
        </w:rPr>
      </w:pPr>
      <w:r w:rsidRPr="00A03887">
        <w:rPr>
          <w:b/>
          <w:sz w:val="28"/>
          <w:szCs w:val="28"/>
        </w:rPr>
        <w:t>October 21, 2013</w:t>
      </w:r>
    </w:p>
    <w:p w:rsidR="00784459" w:rsidRPr="00784459" w:rsidRDefault="00784459">
      <w:pPr>
        <w:rPr>
          <w:b/>
          <w:sz w:val="24"/>
          <w:szCs w:val="24"/>
        </w:rPr>
      </w:pPr>
      <w:r w:rsidRPr="00784459">
        <w:rPr>
          <w:b/>
          <w:sz w:val="24"/>
          <w:szCs w:val="24"/>
        </w:rPr>
        <w:t xml:space="preserve">“Federal Mandatory Minimum Sentencing: The 18 U.S.C. 924(c) Tack-On in Cases Involving Drugs or Violence” </w:t>
      </w:r>
    </w:p>
    <w:p w:rsidR="00784459" w:rsidRDefault="00784459">
      <w:r>
        <w:t xml:space="preserve">BY: Charles Doyle – Senior Specialist in American Public Law </w:t>
      </w:r>
    </w:p>
    <w:p w:rsidR="00784459" w:rsidRPr="00A03887" w:rsidRDefault="00784459">
      <w:pPr>
        <w:rPr>
          <w:u w:val="single"/>
        </w:rPr>
      </w:pPr>
      <w:r w:rsidRPr="00A03887">
        <w:rPr>
          <w:u w:val="single"/>
        </w:rPr>
        <w:t>CRS Report was prepared for Members and Committee of Congress</w:t>
      </w:r>
    </w:p>
    <w:p w:rsidR="00784459" w:rsidRDefault="00784459"/>
    <w:p w:rsidR="00784459" w:rsidRDefault="00A02D6B">
      <w:hyperlink r:id="rId4" w:history="1">
        <w:r w:rsidR="00784459" w:rsidRPr="0033671A">
          <w:rPr>
            <w:rStyle w:val="Hyperlink"/>
          </w:rPr>
          <w:t>http://fas.org/sgp/crs/misc/R41412.pdf</w:t>
        </w:r>
      </w:hyperlink>
      <w:r w:rsidR="00784459">
        <w:t xml:space="preserve"> </w:t>
      </w:r>
    </w:p>
    <w:p w:rsidR="00A03887" w:rsidRDefault="00A03887"/>
    <w:p w:rsidR="00A03887" w:rsidRDefault="00A03887">
      <w:r>
        <w:t>(retrieved: 10.28.14)</w:t>
      </w:r>
      <w:bookmarkStart w:id="0" w:name="_GoBack"/>
      <w:bookmarkEnd w:id="0"/>
    </w:p>
    <w:sectPr w:rsidR="00A03887" w:rsidSect="00A02D6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20"/>
  <w:characterSpacingControl w:val="doNotCompress"/>
  <w:compat/>
  <w:rsids>
    <w:rsidRoot w:val="00784459"/>
    <w:rsid w:val="000C705F"/>
    <w:rsid w:val="00784459"/>
    <w:rsid w:val="00A02D6B"/>
    <w:rsid w:val="00A03887"/>
    <w:rsid w:val="00A64ABA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6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784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4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fas.org/sgp/crs/misc/R41412.pdf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Berrien County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 Moss</dc:creator>
  <cp:lastModifiedBy>Rosanne Clemente</cp:lastModifiedBy>
  <cp:revision>2</cp:revision>
  <dcterms:created xsi:type="dcterms:W3CDTF">2014-10-31T00:30:00Z</dcterms:created>
  <dcterms:modified xsi:type="dcterms:W3CDTF">2014-10-31T00:30:00Z</dcterms:modified>
</cp:coreProperties>
</file>